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779CBE" w14:textId="77777777" w:rsidR="009F43F7" w:rsidRDefault="009F43F7" w:rsidP="009F43F7">
      <w:pPr>
        <w:spacing w:before="240" w:after="240" w:line="240" w:lineRule="auto"/>
        <w:jc w:val="both"/>
        <w:rPr>
          <w:rFonts w:ascii="Arial" w:eastAsia="Arial" w:hAnsi="Arial" w:cs="Arial"/>
          <w:b/>
          <w:sz w:val="26"/>
          <w:szCs w:val="26"/>
        </w:rPr>
      </w:pPr>
      <w:bookmarkStart w:id="0" w:name="_gjdgxs" w:colFirst="0" w:colLast="0"/>
      <w:bookmarkEnd w:id="0"/>
    </w:p>
    <w:p w14:paraId="00F9930C" w14:textId="6B42A317" w:rsidR="009F43F7" w:rsidRPr="009F43F7" w:rsidRDefault="009F43F7" w:rsidP="009F43F7">
      <w:pPr>
        <w:spacing w:before="240" w:after="240" w:line="240" w:lineRule="auto"/>
        <w:jc w:val="both"/>
        <w:rPr>
          <w:rFonts w:ascii="Arial" w:eastAsia="Arial" w:hAnsi="Arial" w:cs="Arial"/>
          <w:b/>
          <w:sz w:val="26"/>
          <w:szCs w:val="26"/>
        </w:rPr>
      </w:pPr>
      <w:r w:rsidRPr="009F43F7">
        <w:rPr>
          <w:rFonts w:ascii="Arial" w:eastAsia="Arial" w:hAnsi="Arial" w:cs="Arial"/>
          <w:b/>
          <w:sz w:val="26"/>
          <w:szCs w:val="26"/>
        </w:rPr>
        <w:t xml:space="preserve">Expo Riva Schuh &amp; </w:t>
      </w:r>
      <w:proofErr w:type="spellStart"/>
      <w:r w:rsidRPr="009F43F7">
        <w:rPr>
          <w:rFonts w:ascii="Arial" w:eastAsia="Arial" w:hAnsi="Arial" w:cs="Arial"/>
          <w:b/>
          <w:sz w:val="26"/>
          <w:szCs w:val="26"/>
        </w:rPr>
        <w:t>Gardabags</w:t>
      </w:r>
      <w:proofErr w:type="spellEnd"/>
      <w:r w:rsidRPr="009F43F7">
        <w:rPr>
          <w:rFonts w:ascii="Arial" w:eastAsia="Arial" w:hAnsi="Arial" w:cs="Arial"/>
          <w:b/>
          <w:sz w:val="26"/>
          <w:szCs w:val="26"/>
        </w:rPr>
        <w:t xml:space="preserve"> in trasferta in Portogallo, Cina, Stati Uniti e Brasile</w:t>
      </w:r>
    </w:p>
    <w:p w14:paraId="018AEE55" w14:textId="77777777" w:rsidR="009F43F7" w:rsidRPr="009F43F7" w:rsidRDefault="009F43F7" w:rsidP="009F43F7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49E5E47B" w14:textId="77777777" w:rsidR="009F43F7" w:rsidRPr="009F43F7" w:rsidRDefault="009F43F7" w:rsidP="009F43F7">
      <w:pPr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9F43F7">
        <w:rPr>
          <w:rFonts w:ascii="Arial" w:eastAsia="Arial" w:hAnsi="Arial" w:cs="Arial"/>
          <w:sz w:val="24"/>
          <w:szCs w:val="24"/>
        </w:rPr>
        <w:t xml:space="preserve">Proseguono i viaggi internazionali di </w:t>
      </w:r>
      <w:r w:rsidRPr="009F43F7">
        <w:rPr>
          <w:rFonts w:ascii="Arial" w:eastAsia="Arial" w:hAnsi="Arial" w:cs="Arial"/>
          <w:b/>
          <w:sz w:val="24"/>
          <w:szCs w:val="24"/>
        </w:rPr>
        <w:t xml:space="preserve">Expo Riva Schuh &amp; </w:t>
      </w:r>
      <w:proofErr w:type="spellStart"/>
      <w:r w:rsidRPr="009F43F7">
        <w:rPr>
          <w:rFonts w:ascii="Arial" w:eastAsia="Arial" w:hAnsi="Arial" w:cs="Arial"/>
          <w:b/>
          <w:sz w:val="24"/>
          <w:szCs w:val="24"/>
        </w:rPr>
        <w:t>Gardabags</w:t>
      </w:r>
      <w:proofErr w:type="spellEnd"/>
      <w:r w:rsidRPr="009F43F7">
        <w:rPr>
          <w:rFonts w:ascii="Arial" w:eastAsia="Arial" w:hAnsi="Arial" w:cs="Arial"/>
          <w:sz w:val="24"/>
          <w:szCs w:val="24"/>
        </w:rPr>
        <w:t xml:space="preserve"> per rimanere sempre aggiornati sull’andamento dei mercati di calzature e accessori ed essere sempre più e meglio vicini agli stakeholders del settore, per offrire a Riva del Garda un’esperienza di business e relazioni centrata sulle reali esigenze del settore.</w:t>
      </w:r>
    </w:p>
    <w:p w14:paraId="137B3177" w14:textId="77777777" w:rsidR="009F43F7" w:rsidRPr="009F43F7" w:rsidRDefault="009F43F7" w:rsidP="009F43F7">
      <w:pPr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9F43F7">
        <w:rPr>
          <w:rFonts w:ascii="Arial" w:eastAsia="Arial" w:hAnsi="Arial" w:cs="Arial"/>
          <w:sz w:val="24"/>
          <w:szCs w:val="24"/>
        </w:rPr>
        <w:t xml:space="preserve">‘Expo Riva Schuh &amp; </w:t>
      </w:r>
      <w:proofErr w:type="spellStart"/>
      <w:r w:rsidRPr="009F43F7">
        <w:rPr>
          <w:rFonts w:ascii="Arial" w:eastAsia="Arial" w:hAnsi="Arial" w:cs="Arial"/>
          <w:sz w:val="24"/>
          <w:szCs w:val="24"/>
        </w:rPr>
        <w:t>Gardabags</w:t>
      </w:r>
      <w:proofErr w:type="spellEnd"/>
      <w:r w:rsidRPr="009F43F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9F43F7">
        <w:rPr>
          <w:rFonts w:ascii="Arial" w:eastAsia="Arial" w:hAnsi="Arial" w:cs="Arial"/>
          <w:sz w:val="24"/>
          <w:szCs w:val="24"/>
        </w:rPr>
        <w:t>Around</w:t>
      </w:r>
      <w:proofErr w:type="spellEnd"/>
      <w:r w:rsidRPr="009F43F7">
        <w:rPr>
          <w:rFonts w:ascii="Arial" w:eastAsia="Arial" w:hAnsi="Arial" w:cs="Arial"/>
          <w:sz w:val="24"/>
          <w:szCs w:val="24"/>
        </w:rPr>
        <w:t xml:space="preserve"> the World’ significa costruire o rafforzare relazioni durature con gli attori protagonisti degli scambi commerciali di calzature e borse in tutto il mondo.</w:t>
      </w:r>
    </w:p>
    <w:p w14:paraId="7825673C" w14:textId="77777777" w:rsidR="009F43F7" w:rsidRPr="009F43F7" w:rsidRDefault="009F43F7" w:rsidP="009F43F7">
      <w:pPr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9F43F7">
        <w:rPr>
          <w:rFonts w:ascii="Arial" w:eastAsia="Arial" w:hAnsi="Arial" w:cs="Arial"/>
          <w:sz w:val="24"/>
          <w:szCs w:val="24"/>
        </w:rPr>
        <w:t xml:space="preserve">Aprile e maggio sono stati dedicati alle visite in Portogallo, Cina, Stati Uniti e Brasile. </w:t>
      </w:r>
    </w:p>
    <w:p w14:paraId="4DF6742A" w14:textId="77777777" w:rsidR="009F43F7" w:rsidRPr="009F43F7" w:rsidRDefault="009F43F7" w:rsidP="009F43F7">
      <w:pPr>
        <w:pStyle w:val="Titolo4"/>
        <w:keepNext w:val="0"/>
        <w:keepLines w:val="0"/>
        <w:shd w:val="clear" w:color="auto" w:fill="FFFFFF"/>
        <w:spacing w:before="0" w:line="288" w:lineRule="auto"/>
        <w:jc w:val="both"/>
        <w:rPr>
          <w:rFonts w:ascii="Roboto" w:eastAsia="Roboto" w:hAnsi="Roboto" w:cs="Roboto"/>
          <w:b w:val="0"/>
        </w:rPr>
      </w:pPr>
      <w:bookmarkStart w:id="1" w:name="_5u0fk635bs65" w:colFirst="0" w:colLast="0"/>
      <w:bookmarkEnd w:id="1"/>
      <w:r w:rsidRPr="009F43F7">
        <w:rPr>
          <w:rFonts w:ascii="Arial" w:eastAsia="Arial" w:hAnsi="Arial" w:cs="Arial"/>
          <w:b w:val="0"/>
        </w:rPr>
        <w:t xml:space="preserve">La tappa in </w:t>
      </w:r>
      <w:r w:rsidRPr="009F43F7">
        <w:rPr>
          <w:rFonts w:ascii="Arial" w:eastAsia="Arial" w:hAnsi="Arial" w:cs="Arial"/>
        </w:rPr>
        <w:t xml:space="preserve">Portogallo </w:t>
      </w:r>
      <w:r w:rsidRPr="009F43F7">
        <w:rPr>
          <w:rFonts w:ascii="Arial" w:eastAsia="Arial" w:hAnsi="Arial" w:cs="Arial"/>
          <w:b w:val="0"/>
        </w:rPr>
        <w:t xml:space="preserve">di Expo Riva Schuh &amp; </w:t>
      </w:r>
      <w:proofErr w:type="spellStart"/>
      <w:r w:rsidRPr="009F43F7">
        <w:rPr>
          <w:rFonts w:ascii="Arial" w:eastAsia="Arial" w:hAnsi="Arial" w:cs="Arial"/>
          <w:b w:val="0"/>
        </w:rPr>
        <w:t>Gardabags</w:t>
      </w:r>
      <w:proofErr w:type="spellEnd"/>
      <w:r w:rsidRPr="009F43F7">
        <w:rPr>
          <w:rFonts w:ascii="Arial" w:eastAsia="Arial" w:hAnsi="Arial" w:cs="Arial"/>
          <w:b w:val="0"/>
        </w:rPr>
        <w:t xml:space="preserve"> </w:t>
      </w:r>
      <w:proofErr w:type="spellStart"/>
      <w:r w:rsidRPr="009F43F7">
        <w:rPr>
          <w:rFonts w:ascii="Arial" w:eastAsia="Arial" w:hAnsi="Arial" w:cs="Arial"/>
          <w:b w:val="0"/>
        </w:rPr>
        <w:t>Around</w:t>
      </w:r>
      <w:proofErr w:type="spellEnd"/>
      <w:r w:rsidRPr="009F43F7">
        <w:rPr>
          <w:rFonts w:ascii="Arial" w:eastAsia="Arial" w:hAnsi="Arial" w:cs="Arial"/>
          <w:b w:val="0"/>
        </w:rPr>
        <w:t xml:space="preserve"> the World rinforza ulteriormente le relazioni fra la manifestazione e l’industria portoghese, sempre più protagonista nella produzione di qualità e nell’export.</w:t>
      </w:r>
    </w:p>
    <w:p w14:paraId="02D34368" w14:textId="77777777" w:rsidR="009F43F7" w:rsidRPr="009F43F7" w:rsidRDefault="009F43F7" w:rsidP="009F43F7">
      <w:pPr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9F43F7">
        <w:rPr>
          <w:rFonts w:ascii="Arial" w:eastAsia="Arial" w:hAnsi="Arial" w:cs="Arial"/>
          <w:sz w:val="24"/>
          <w:szCs w:val="24"/>
        </w:rPr>
        <w:t xml:space="preserve">Nel più importante Paese al mondo per la produzione di calzature e accessori, che partecipa con una delegazione di quasi 300 espositori a Expo Riva Schuh &amp; </w:t>
      </w:r>
      <w:proofErr w:type="spellStart"/>
      <w:r w:rsidRPr="009F43F7">
        <w:rPr>
          <w:rFonts w:ascii="Arial" w:eastAsia="Arial" w:hAnsi="Arial" w:cs="Arial"/>
          <w:sz w:val="24"/>
          <w:szCs w:val="24"/>
        </w:rPr>
        <w:t>Gardabags</w:t>
      </w:r>
      <w:proofErr w:type="spellEnd"/>
      <w:r w:rsidRPr="009F43F7">
        <w:rPr>
          <w:rFonts w:ascii="Arial" w:eastAsia="Arial" w:hAnsi="Arial" w:cs="Arial"/>
          <w:sz w:val="24"/>
          <w:szCs w:val="24"/>
        </w:rPr>
        <w:t xml:space="preserve">, tanti gli incontri istituzionali e le visite che hanno messo in luce un ulteriore sviluppo della </w:t>
      </w:r>
      <w:r w:rsidRPr="009F43F7">
        <w:rPr>
          <w:rFonts w:ascii="Arial" w:eastAsia="Arial" w:hAnsi="Arial" w:cs="Arial"/>
          <w:b/>
          <w:sz w:val="24"/>
          <w:szCs w:val="24"/>
        </w:rPr>
        <w:t xml:space="preserve">Cina </w:t>
      </w:r>
      <w:r w:rsidRPr="009F43F7">
        <w:rPr>
          <w:rFonts w:ascii="Arial" w:eastAsia="Arial" w:hAnsi="Arial" w:cs="Arial"/>
          <w:sz w:val="24"/>
          <w:szCs w:val="24"/>
        </w:rPr>
        <w:t>verso l’automazione, la robotica, lo sviluppo di software integrati tesi a rendere sempre più efficiente la produzione, la distribuzione e la strutturazione di una filiera completa di tutti i servizi connessi e necessari.</w:t>
      </w:r>
    </w:p>
    <w:p w14:paraId="7DCD9F94" w14:textId="77777777" w:rsidR="009F43F7" w:rsidRPr="009F43F7" w:rsidRDefault="009F43F7" w:rsidP="009F43F7">
      <w:pPr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9F43F7">
        <w:rPr>
          <w:rFonts w:ascii="Arial" w:eastAsia="Arial" w:hAnsi="Arial" w:cs="Arial"/>
          <w:sz w:val="24"/>
          <w:szCs w:val="24"/>
        </w:rPr>
        <w:t xml:space="preserve">Negli </w:t>
      </w:r>
      <w:r w:rsidRPr="009F43F7">
        <w:rPr>
          <w:rFonts w:ascii="Arial" w:eastAsia="Arial" w:hAnsi="Arial" w:cs="Arial"/>
          <w:b/>
          <w:sz w:val="24"/>
          <w:szCs w:val="24"/>
        </w:rPr>
        <w:t>USA</w:t>
      </w:r>
      <w:r w:rsidRPr="009F43F7">
        <w:rPr>
          <w:rFonts w:ascii="Arial" w:eastAsia="Arial" w:hAnsi="Arial" w:cs="Arial"/>
          <w:sz w:val="24"/>
          <w:szCs w:val="24"/>
        </w:rPr>
        <w:t xml:space="preserve">, mercato cruciale per i consumi calzaturieri, si è rinforzato il legame con l’Associazione locale dei distributori, ormai presenza fissa nella fiera </w:t>
      </w:r>
      <w:proofErr w:type="spellStart"/>
      <w:r w:rsidRPr="009F43F7">
        <w:rPr>
          <w:rFonts w:ascii="Arial" w:eastAsia="Arial" w:hAnsi="Arial" w:cs="Arial"/>
          <w:sz w:val="24"/>
          <w:szCs w:val="24"/>
        </w:rPr>
        <w:t>rivana</w:t>
      </w:r>
      <w:proofErr w:type="spellEnd"/>
      <w:r w:rsidRPr="009F43F7">
        <w:rPr>
          <w:rFonts w:ascii="Arial" w:eastAsia="Arial" w:hAnsi="Arial" w:cs="Arial"/>
          <w:sz w:val="24"/>
          <w:szCs w:val="24"/>
        </w:rPr>
        <w:t>, e approfondito il progetto attivato nel 2023 con Soles4Souls finalizzato a promuovere una sempre più diffusa attenzione del settore verso i temi della sostenibilità sociale d’impresa.</w:t>
      </w:r>
    </w:p>
    <w:p w14:paraId="546FF6D0" w14:textId="77777777" w:rsidR="009F43F7" w:rsidRPr="009F43F7" w:rsidRDefault="009F43F7" w:rsidP="009F43F7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  <w:r w:rsidRPr="009F43F7">
        <w:rPr>
          <w:rFonts w:ascii="Arial" w:eastAsia="Arial" w:hAnsi="Arial" w:cs="Arial"/>
          <w:sz w:val="24"/>
          <w:szCs w:val="24"/>
        </w:rPr>
        <w:t xml:space="preserve">L’ultima tappa di questo viaggio, teso ad ampliare e rinsaldare le relazioni internazionali della manifestazione, è stato il </w:t>
      </w:r>
      <w:r w:rsidRPr="009F43F7">
        <w:rPr>
          <w:rFonts w:ascii="Arial" w:eastAsia="Arial" w:hAnsi="Arial" w:cs="Arial"/>
          <w:b/>
          <w:sz w:val="24"/>
          <w:szCs w:val="24"/>
        </w:rPr>
        <w:t>Brasile</w:t>
      </w:r>
      <w:r w:rsidRPr="009F43F7">
        <w:rPr>
          <w:rFonts w:ascii="Arial" w:eastAsia="Arial" w:hAnsi="Arial" w:cs="Arial"/>
          <w:sz w:val="24"/>
          <w:szCs w:val="24"/>
        </w:rPr>
        <w:t xml:space="preserve">. Ancora una volta gli incontri con gli operatori del settore, dalle Associazioni di categoria agli imprenditori, dalla partecipazione alle principali fiere locali (come la </w:t>
      </w:r>
      <w:proofErr w:type="spellStart"/>
      <w:r w:rsidRPr="009F43F7">
        <w:rPr>
          <w:rFonts w:ascii="Arial" w:eastAsia="Arial" w:hAnsi="Arial" w:cs="Arial"/>
          <w:sz w:val="24"/>
          <w:szCs w:val="24"/>
        </w:rPr>
        <w:t>BFShow</w:t>
      </w:r>
      <w:proofErr w:type="spellEnd"/>
      <w:r w:rsidRPr="009F43F7">
        <w:rPr>
          <w:rFonts w:ascii="Arial" w:eastAsia="Arial" w:hAnsi="Arial" w:cs="Arial"/>
          <w:sz w:val="24"/>
          <w:szCs w:val="24"/>
        </w:rPr>
        <w:t xml:space="preserve"> di San Paolo) alle tante visite ai distretti produttivi, hanno permesso agli organizzatori della fiera di comprendere meglio e più a fondo le esigenze di un mercato così importante per il settore. </w:t>
      </w:r>
    </w:p>
    <w:p w14:paraId="665C78AE" w14:textId="77777777" w:rsidR="009F43F7" w:rsidRPr="009F43F7" w:rsidRDefault="009F43F7" w:rsidP="009F43F7">
      <w:pPr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9F43F7">
        <w:rPr>
          <w:rFonts w:ascii="Arial" w:eastAsia="Arial" w:hAnsi="Arial" w:cs="Arial"/>
          <w:sz w:val="24"/>
          <w:szCs w:val="24"/>
        </w:rPr>
        <w:t xml:space="preserve">“Prima di tutto – esordisce </w:t>
      </w:r>
      <w:r w:rsidRPr="009F43F7">
        <w:rPr>
          <w:rFonts w:ascii="Arial" w:eastAsia="Arial" w:hAnsi="Arial" w:cs="Arial"/>
          <w:b/>
          <w:sz w:val="24"/>
          <w:szCs w:val="24"/>
        </w:rPr>
        <w:t xml:space="preserve">Alessandra Albarelli, Direttrice Generale di Riva del Garda </w:t>
      </w:r>
      <w:proofErr w:type="spellStart"/>
      <w:r w:rsidRPr="009F43F7">
        <w:rPr>
          <w:rFonts w:ascii="Arial" w:eastAsia="Arial" w:hAnsi="Arial" w:cs="Arial"/>
          <w:b/>
          <w:sz w:val="24"/>
          <w:szCs w:val="24"/>
        </w:rPr>
        <w:t>Fierecongressi</w:t>
      </w:r>
      <w:proofErr w:type="spellEnd"/>
      <w:r w:rsidRPr="009F43F7">
        <w:rPr>
          <w:rFonts w:ascii="Arial" w:eastAsia="Arial" w:hAnsi="Arial" w:cs="Arial"/>
          <w:sz w:val="24"/>
          <w:szCs w:val="24"/>
        </w:rPr>
        <w:t xml:space="preserve"> – voglio manifestare la vicinanza di tutto lo staff di Expo Riva Schuh &amp; </w:t>
      </w:r>
      <w:proofErr w:type="spellStart"/>
      <w:r w:rsidRPr="009F43F7">
        <w:rPr>
          <w:rFonts w:ascii="Arial" w:eastAsia="Arial" w:hAnsi="Arial" w:cs="Arial"/>
          <w:sz w:val="24"/>
          <w:szCs w:val="24"/>
        </w:rPr>
        <w:t>Gardabags</w:t>
      </w:r>
      <w:proofErr w:type="spellEnd"/>
      <w:r w:rsidRPr="009F43F7">
        <w:rPr>
          <w:rFonts w:ascii="Arial" w:eastAsia="Arial" w:hAnsi="Arial" w:cs="Arial"/>
          <w:sz w:val="24"/>
          <w:szCs w:val="24"/>
        </w:rPr>
        <w:t xml:space="preserve"> agli amici brasiliani del Rio Grande do Sul che stanno vivendo un momento drammatico a causa della tragedia climatica che si è abbattuta sul territorio. Quel distretto rappresenta il 24% della produzione calzaturiera brasiliana e lì hanno sede tante aziende che ben conosciamo. Faremo quanto possibile per aiutarli a superare questa tremenda crisi”.</w:t>
      </w:r>
    </w:p>
    <w:p w14:paraId="048E935D" w14:textId="77777777" w:rsidR="009F43F7" w:rsidRPr="009F43F7" w:rsidRDefault="009F43F7" w:rsidP="009F43F7">
      <w:pPr>
        <w:spacing w:after="0"/>
        <w:jc w:val="both"/>
        <w:rPr>
          <w:rFonts w:ascii="Arial" w:eastAsia="Arial" w:hAnsi="Arial" w:cs="Arial"/>
          <w:sz w:val="24"/>
          <w:szCs w:val="24"/>
        </w:rPr>
      </w:pPr>
    </w:p>
    <w:p w14:paraId="6CB81CB1" w14:textId="77777777" w:rsidR="009F43F7" w:rsidRPr="009F43F7" w:rsidRDefault="009F43F7" w:rsidP="009F43F7">
      <w:pPr>
        <w:spacing w:after="0"/>
        <w:jc w:val="both"/>
        <w:rPr>
          <w:rFonts w:ascii="Arial" w:eastAsia="Arial" w:hAnsi="Arial" w:cs="Arial"/>
          <w:sz w:val="24"/>
          <w:szCs w:val="24"/>
        </w:rPr>
      </w:pPr>
    </w:p>
    <w:p w14:paraId="6E319E32" w14:textId="77777777" w:rsidR="009F43F7" w:rsidRPr="009F43F7" w:rsidRDefault="009F43F7" w:rsidP="009F43F7">
      <w:pPr>
        <w:spacing w:after="0"/>
        <w:jc w:val="both"/>
        <w:rPr>
          <w:rFonts w:ascii="Arial" w:eastAsia="Arial" w:hAnsi="Arial" w:cs="Arial"/>
          <w:sz w:val="24"/>
          <w:szCs w:val="24"/>
        </w:rPr>
      </w:pPr>
    </w:p>
    <w:p w14:paraId="008ED396" w14:textId="77777777" w:rsidR="009F43F7" w:rsidRPr="009F43F7" w:rsidRDefault="009F43F7" w:rsidP="009F43F7">
      <w:pPr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9F43F7">
        <w:rPr>
          <w:rFonts w:ascii="Arial" w:eastAsia="Arial" w:hAnsi="Arial" w:cs="Arial"/>
          <w:b/>
          <w:sz w:val="24"/>
          <w:szCs w:val="24"/>
        </w:rPr>
        <w:lastRenderedPageBreak/>
        <w:t>PORTOGALLO</w:t>
      </w:r>
    </w:p>
    <w:p w14:paraId="0257D8DE" w14:textId="77777777" w:rsidR="009F43F7" w:rsidRPr="009F43F7" w:rsidRDefault="009F43F7" w:rsidP="009F43F7">
      <w:pPr>
        <w:spacing w:after="0"/>
        <w:jc w:val="both"/>
        <w:rPr>
          <w:rFonts w:ascii="Arial" w:eastAsia="Arial" w:hAnsi="Arial" w:cs="Arial"/>
          <w:sz w:val="24"/>
          <w:szCs w:val="24"/>
        </w:rPr>
      </w:pPr>
    </w:p>
    <w:p w14:paraId="7F27790A" w14:textId="77777777" w:rsidR="009F43F7" w:rsidRPr="009F43F7" w:rsidRDefault="009F43F7" w:rsidP="009F43F7">
      <w:pPr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9F43F7">
        <w:rPr>
          <w:rFonts w:ascii="Arial" w:eastAsia="Arial" w:hAnsi="Arial" w:cs="Arial"/>
          <w:sz w:val="24"/>
          <w:szCs w:val="24"/>
        </w:rPr>
        <w:t xml:space="preserve">Ad aprile lo staff della manifestazione </w:t>
      </w:r>
      <w:proofErr w:type="spellStart"/>
      <w:r w:rsidRPr="009F43F7">
        <w:rPr>
          <w:rFonts w:ascii="Arial" w:eastAsia="Arial" w:hAnsi="Arial" w:cs="Arial"/>
          <w:sz w:val="24"/>
          <w:szCs w:val="24"/>
        </w:rPr>
        <w:t>rivana</w:t>
      </w:r>
      <w:proofErr w:type="spellEnd"/>
      <w:r w:rsidRPr="009F43F7">
        <w:rPr>
          <w:rFonts w:ascii="Arial" w:eastAsia="Arial" w:hAnsi="Arial" w:cs="Arial"/>
          <w:sz w:val="24"/>
          <w:szCs w:val="24"/>
        </w:rPr>
        <w:t xml:space="preserve">, grazie al supporto di APICCAPS - l'Associazione portoghese delle calzature, dei componenti, degli articoli in pelle e dei loro sostituti, ha visitato i due principali distretti per la produzione di scarpe in Portogallo, definiti le ‘capitali della scarpa portoghese’: </w:t>
      </w:r>
      <w:proofErr w:type="spellStart"/>
      <w:r w:rsidRPr="009F43F7">
        <w:rPr>
          <w:rFonts w:ascii="Arial" w:eastAsia="Arial" w:hAnsi="Arial" w:cs="Arial"/>
          <w:sz w:val="24"/>
          <w:szCs w:val="24"/>
        </w:rPr>
        <w:t>Felgueiras</w:t>
      </w:r>
      <w:proofErr w:type="spellEnd"/>
      <w:r w:rsidRPr="009F43F7">
        <w:rPr>
          <w:rFonts w:ascii="Arial" w:eastAsia="Arial" w:hAnsi="Arial" w:cs="Arial"/>
          <w:sz w:val="24"/>
          <w:szCs w:val="24"/>
        </w:rPr>
        <w:t xml:space="preserve">, a nord est di Porto, dove si concentrano maggiori aziende dedite al private label e specializzate in particolare nella produzione di scarpe da uomo. Di dimensioni inferiori e dalla vocazione maggiormente artigianale le aziende del distretto di Sao João de Madeira. L’attenzione per i dettagli e per il rispetto dei tempi di consegna è il tratto comune che caratterizza l’industria calzaturiera portoghese. Un impegno che lo staff di Expo Riva Schuh &amp; </w:t>
      </w:r>
      <w:proofErr w:type="spellStart"/>
      <w:r w:rsidRPr="009F43F7">
        <w:rPr>
          <w:rFonts w:ascii="Arial" w:eastAsia="Arial" w:hAnsi="Arial" w:cs="Arial"/>
          <w:sz w:val="24"/>
          <w:szCs w:val="24"/>
        </w:rPr>
        <w:t>Gardabags</w:t>
      </w:r>
      <w:proofErr w:type="spellEnd"/>
      <w:r w:rsidRPr="009F43F7">
        <w:rPr>
          <w:rFonts w:ascii="Arial" w:eastAsia="Arial" w:hAnsi="Arial" w:cs="Arial"/>
          <w:sz w:val="24"/>
          <w:szCs w:val="24"/>
        </w:rPr>
        <w:t xml:space="preserve"> ha riscontrato visitando le 2 fabbriche dell’azienda, sul mercato da oltre 30 anni, in cui lavorano circa 200 persone. È l’Italia la principale destinazione dell’export del brand </w:t>
      </w:r>
      <w:proofErr w:type="spellStart"/>
      <w:r w:rsidRPr="009F43F7">
        <w:rPr>
          <w:rFonts w:ascii="Arial" w:eastAsia="Arial" w:hAnsi="Arial" w:cs="Arial"/>
          <w:sz w:val="24"/>
          <w:szCs w:val="24"/>
        </w:rPr>
        <w:t>Ambitious</w:t>
      </w:r>
      <w:proofErr w:type="spellEnd"/>
      <w:r w:rsidRPr="009F43F7">
        <w:rPr>
          <w:rFonts w:ascii="Arial" w:eastAsia="Arial" w:hAnsi="Arial" w:cs="Arial"/>
          <w:sz w:val="24"/>
          <w:szCs w:val="24"/>
        </w:rPr>
        <w:t xml:space="preserve">, così come dell’attività da terzista di </w:t>
      </w:r>
      <w:proofErr w:type="spellStart"/>
      <w:r w:rsidRPr="009F43F7">
        <w:rPr>
          <w:rFonts w:ascii="Arial" w:eastAsia="Arial" w:hAnsi="Arial" w:cs="Arial"/>
          <w:sz w:val="24"/>
          <w:szCs w:val="24"/>
        </w:rPr>
        <w:t>Celita</w:t>
      </w:r>
      <w:proofErr w:type="spellEnd"/>
      <w:r w:rsidRPr="009F43F7">
        <w:rPr>
          <w:rFonts w:ascii="Arial" w:eastAsia="Arial" w:hAnsi="Arial" w:cs="Arial"/>
          <w:sz w:val="24"/>
          <w:szCs w:val="24"/>
        </w:rPr>
        <w:t xml:space="preserve">. Focus sulla qualità e la fidelizzazione del cliente per </w:t>
      </w:r>
      <w:proofErr w:type="spellStart"/>
      <w:r w:rsidRPr="009F43F7">
        <w:rPr>
          <w:rFonts w:ascii="Arial" w:eastAsia="Arial" w:hAnsi="Arial" w:cs="Arial"/>
          <w:sz w:val="24"/>
          <w:szCs w:val="24"/>
        </w:rPr>
        <w:t>Ladrical</w:t>
      </w:r>
      <w:proofErr w:type="spellEnd"/>
      <w:r w:rsidRPr="009F43F7">
        <w:rPr>
          <w:rFonts w:ascii="Arial" w:eastAsia="Arial" w:hAnsi="Arial" w:cs="Arial"/>
          <w:sz w:val="24"/>
          <w:szCs w:val="24"/>
        </w:rPr>
        <w:t xml:space="preserve"> - </w:t>
      </w:r>
      <w:proofErr w:type="spellStart"/>
      <w:r w:rsidRPr="009F43F7">
        <w:rPr>
          <w:rFonts w:ascii="Arial" w:eastAsia="Arial" w:hAnsi="Arial" w:cs="Arial"/>
          <w:sz w:val="24"/>
          <w:szCs w:val="24"/>
        </w:rPr>
        <w:t>Unipessoal</w:t>
      </w:r>
      <w:proofErr w:type="spellEnd"/>
      <w:r w:rsidRPr="009F43F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9F43F7">
        <w:rPr>
          <w:rFonts w:ascii="Arial" w:eastAsia="Arial" w:hAnsi="Arial" w:cs="Arial"/>
          <w:sz w:val="24"/>
          <w:szCs w:val="24"/>
        </w:rPr>
        <w:t>Lda</w:t>
      </w:r>
      <w:proofErr w:type="spellEnd"/>
      <w:r w:rsidRPr="009F43F7">
        <w:rPr>
          <w:rFonts w:ascii="Arial" w:eastAsia="Arial" w:hAnsi="Arial" w:cs="Arial"/>
          <w:sz w:val="24"/>
          <w:szCs w:val="24"/>
        </w:rPr>
        <w:t xml:space="preserve">. Le 2 fabbriche dell’azienda, che producono 1500 paia al giorno per il Private Label e per il marchio di proprietà </w:t>
      </w:r>
      <w:proofErr w:type="spellStart"/>
      <w:r w:rsidRPr="009F43F7">
        <w:rPr>
          <w:rFonts w:ascii="Arial" w:eastAsia="Arial" w:hAnsi="Arial" w:cs="Arial"/>
          <w:sz w:val="24"/>
          <w:szCs w:val="24"/>
        </w:rPr>
        <w:t>Fenacci</w:t>
      </w:r>
      <w:proofErr w:type="spellEnd"/>
      <w:r w:rsidRPr="009F43F7">
        <w:rPr>
          <w:rFonts w:ascii="Arial" w:eastAsia="Arial" w:hAnsi="Arial" w:cs="Arial"/>
          <w:sz w:val="24"/>
          <w:szCs w:val="24"/>
        </w:rPr>
        <w:t xml:space="preserve">, sono specializzate in calzature uomo, sneaker, mocassini e modelli classici. E visto che la fiera di Riva del Garda ospita da sempre un’ampia offerta merceologica, per gli organizzatori era importante prendere contatto anche con aziende concentrate sulla produzione di calzature outdoor e work &amp; </w:t>
      </w:r>
      <w:proofErr w:type="spellStart"/>
      <w:r w:rsidRPr="009F43F7">
        <w:rPr>
          <w:rFonts w:ascii="Arial" w:eastAsia="Arial" w:hAnsi="Arial" w:cs="Arial"/>
          <w:sz w:val="24"/>
          <w:szCs w:val="24"/>
        </w:rPr>
        <w:t>safety</w:t>
      </w:r>
      <w:proofErr w:type="spellEnd"/>
      <w:r w:rsidRPr="009F43F7">
        <w:rPr>
          <w:rFonts w:ascii="Arial" w:eastAsia="Arial" w:hAnsi="Arial" w:cs="Arial"/>
          <w:sz w:val="24"/>
          <w:szCs w:val="24"/>
        </w:rPr>
        <w:t xml:space="preserve">. La visita a </w:t>
      </w:r>
      <w:proofErr w:type="spellStart"/>
      <w:r w:rsidRPr="009F43F7">
        <w:rPr>
          <w:rFonts w:ascii="Arial" w:eastAsia="Arial" w:hAnsi="Arial" w:cs="Arial"/>
          <w:sz w:val="24"/>
          <w:szCs w:val="24"/>
        </w:rPr>
        <w:t>Carité</w:t>
      </w:r>
      <w:proofErr w:type="spellEnd"/>
      <w:r w:rsidRPr="009F43F7">
        <w:rPr>
          <w:rFonts w:ascii="Arial" w:eastAsia="Arial" w:hAnsi="Arial" w:cs="Arial"/>
          <w:sz w:val="24"/>
          <w:szCs w:val="24"/>
        </w:rPr>
        <w:t xml:space="preserve">  </w:t>
      </w:r>
      <w:proofErr w:type="spellStart"/>
      <w:r w:rsidRPr="009F43F7">
        <w:rPr>
          <w:rFonts w:ascii="Arial" w:eastAsia="Arial" w:hAnsi="Arial" w:cs="Arial"/>
          <w:sz w:val="24"/>
          <w:szCs w:val="24"/>
        </w:rPr>
        <w:t>Calçados</w:t>
      </w:r>
      <w:proofErr w:type="spellEnd"/>
      <w:r w:rsidRPr="009F43F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9F43F7">
        <w:rPr>
          <w:rFonts w:ascii="Arial" w:eastAsia="Arial" w:hAnsi="Arial" w:cs="Arial"/>
          <w:sz w:val="24"/>
          <w:szCs w:val="24"/>
        </w:rPr>
        <w:t>Lda</w:t>
      </w:r>
      <w:proofErr w:type="spellEnd"/>
      <w:r w:rsidRPr="009F43F7">
        <w:rPr>
          <w:rFonts w:ascii="Arial" w:eastAsia="Arial" w:hAnsi="Arial" w:cs="Arial"/>
          <w:sz w:val="24"/>
          <w:szCs w:val="24"/>
        </w:rPr>
        <w:t xml:space="preserve">, che vanta i brand di proprietà Jota Renaldo e </w:t>
      </w:r>
      <w:proofErr w:type="spellStart"/>
      <w:r w:rsidRPr="009F43F7">
        <w:rPr>
          <w:rFonts w:ascii="Arial" w:eastAsia="Arial" w:hAnsi="Arial" w:cs="Arial"/>
          <w:sz w:val="24"/>
          <w:szCs w:val="24"/>
        </w:rPr>
        <w:t>Ten</w:t>
      </w:r>
      <w:proofErr w:type="spellEnd"/>
      <w:r w:rsidRPr="009F43F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9F43F7">
        <w:rPr>
          <w:rFonts w:ascii="Arial" w:eastAsia="Arial" w:hAnsi="Arial" w:cs="Arial"/>
          <w:sz w:val="24"/>
          <w:szCs w:val="24"/>
        </w:rPr>
        <w:t>Toes</w:t>
      </w:r>
      <w:proofErr w:type="spellEnd"/>
      <w:r w:rsidRPr="009F43F7">
        <w:rPr>
          <w:rFonts w:ascii="Arial" w:eastAsia="Arial" w:hAnsi="Arial" w:cs="Arial"/>
          <w:sz w:val="24"/>
          <w:szCs w:val="24"/>
        </w:rPr>
        <w:t>, è stata l’occasione perfetta per approfondire anche questo tema visto che l’azienda esporta il 100% della propria produzione di calzature sportive e di sicurezza. Un gruppo a conduzione familiare che realizza 5000 paia al giorno grazie ai suoi 600 collaboratori.</w:t>
      </w:r>
    </w:p>
    <w:p w14:paraId="285B6968" w14:textId="77777777" w:rsidR="009F43F7" w:rsidRPr="009F43F7" w:rsidRDefault="009F43F7" w:rsidP="009F43F7">
      <w:pPr>
        <w:spacing w:after="0"/>
        <w:jc w:val="both"/>
        <w:rPr>
          <w:rFonts w:ascii="Arial" w:eastAsia="Arial" w:hAnsi="Arial" w:cs="Arial"/>
          <w:sz w:val="24"/>
          <w:szCs w:val="24"/>
        </w:rPr>
      </w:pPr>
    </w:p>
    <w:p w14:paraId="55E7942B" w14:textId="77777777" w:rsidR="009F43F7" w:rsidRPr="009F43F7" w:rsidRDefault="009F43F7" w:rsidP="009F43F7">
      <w:pPr>
        <w:spacing w:after="0"/>
        <w:jc w:val="both"/>
        <w:rPr>
          <w:rFonts w:ascii="Arial" w:eastAsia="Arial" w:hAnsi="Arial" w:cs="Arial"/>
          <w:b/>
          <w:sz w:val="24"/>
          <w:szCs w:val="24"/>
        </w:rPr>
      </w:pPr>
      <w:r w:rsidRPr="009F43F7">
        <w:rPr>
          <w:rFonts w:ascii="Arial" w:eastAsia="Arial" w:hAnsi="Arial" w:cs="Arial"/>
          <w:b/>
          <w:sz w:val="24"/>
          <w:szCs w:val="24"/>
        </w:rPr>
        <w:t>CINA</w:t>
      </w:r>
    </w:p>
    <w:p w14:paraId="302C2A36" w14:textId="77777777" w:rsidR="009F43F7" w:rsidRPr="009F43F7" w:rsidRDefault="009F43F7" w:rsidP="009F43F7">
      <w:pPr>
        <w:spacing w:after="0"/>
        <w:jc w:val="both"/>
        <w:rPr>
          <w:rFonts w:ascii="Arial" w:eastAsia="Arial" w:hAnsi="Arial" w:cs="Arial"/>
          <w:b/>
          <w:sz w:val="24"/>
          <w:szCs w:val="24"/>
        </w:rPr>
      </w:pPr>
    </w:p>
    <w:p w14:paraId="295C255F" w14:textId="77777777" w:rsidR="009F43F7" w:rsidRPr="009F43F7" w:rsidRDefault="009F43F7" w:rsidP="009F43F7">
      <w:pPr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9F43F7">
        <w:rPr>
          <w:rFonts w:ascii="Arial" w:eastAsia="Arial" w:hAnsi="Arial" w:cs="Arial"/>
          <w:sz w:val="24"/>
          <w:szCs w:val="24"/>
        </w:rPr>
        <w:t xml:space="preserve">La delegazione di Expo Riva Schuh &amp; </w:t>
      </w:r>
      <w:proofErr w:type="spellStart"/>
      <w:r w:rsidRPr="009F43F7">
        <w:rPr>
          <w:rFonts w:ascii="Arial" w:eastAsia="Arial" w:hAnsi="Arial" w:cs="Arial"/>
          <w:sz w:val="24"/>
          <w:szCs w:val="24"/>
        </w:rPr>
        <w:t>Gardabags</w:t>
      </w:r>
      <w:proofErr w:type="spellEnd"/>
      <w:r w:rsidRPr="009F43F7">
        <w:rPr>
          <w:rFonts w:ascii="Arial" w:eastAsia="Arial" w:hAnsi="Arial" w:cs="Arial"/>
          <w:sz w:val="24"/>
          <w:szCs w:val="24"/>
        </w:rPr>
        <w:t>, che fino al 2019 era solita visitare con regolarità la Cina, è tornata a esplorare, con una nutrita delegazione, il panorama calzaturiero del più grande produttore internazionale di calzature. Era tanta la curiosità di osservare i cambiamenti di questi ultimi anni e incontrare nuovamente i tanti protagonisti del settore con cui da tempo la fiera intrattiene più che ottime relazioni.</w:t>
      </w:r>
    </w:p>
    <w:p w14:paraId="4F12797D" w14:textId="77777777" w:rsidR="009F43F7" w:rsidRPr="009F43F7" w:rsidRDefault="009F43F7" w:rsidP="009F43F7">
      <w:pPr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9F43F7">
        <w:rPr>
          <w:rFonts w:ascii="Arial" w:eastAsia="Arial" w:hAnsi="Arial" w:cs="Arial"/>
          <w:sz w:val="24"/>
          <w:szCs w:val="24"/>
        </w:rPr>
        <w:t xml:space="preserve">Le visite ai distretti produttivi di </w:t>
      </w:r>
      <w:proofErr w:type="spellStart"/>
      <w:r w:rsidRPr="009F43F7">
        <w:rPr>
          <w:rFonts w:ascii="Arial" w:eastAsia="Arial" w:hAnsi="Arial" w:cs="Arial"/>
          <w:sz w:val="24"/>
          <w:szCs w:val="24"/>
        </w:rPr>
        <w:t>Shiling</w:t>
      </w:r>
      <w:proofErr w:type="spellEnd"/>
      <w:r w:rsidRPr="009F43F7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Pr="009F43F7">
        <w:rPr>
          <w:rFonts w:ascii="Arial" w:eastAsia="Arial" w:hAnsi="Arial" w:cs="Arial"/>
          <w:sz w:val="24"/>
          <w:szCs w:val="24"/>
        </w:rPr>
        <w:t>Pinghu</w:t>
      </w:r>
      <w:proofErr w:type="spellEnd"/>
      <w:r w:rsidRPr="009F43F7">
        <w:rPr>
          <w:rFonts w:ascii="Arial" w:eastAsia="Arial" w:hAnsi="Arial" w:cs="Arial"/>
          <w:sz w:val="24"/>
          <w:szCs w:val="24"/>
        </w:rPr>
        <w:t xml:space="preserve">, Guangzhou, Wenzhou con </w:t>
      </w:r>
      <w:proofErr w:type="spellStart"/>
      <w:r w:rsidRPr="009F43F7">
        <w:rPr>
          <w:rFonts w:ascii="Arial" w:eastAsia="Arial" w:hAnsi="Arial" w:cs="Arial"/>
          <w:sz w:val="24"/>
          <w:szCs w:val="24"/>
        </w:rPr>
        <w:t>Lucheng</w:t>
      </w:r>
      <w:proofErr w:type="spellEnd"/>
      <w:r w:rsidRPr="009F43F7">
        <w:rPr>
          <w:rFonts w:ascii="Arial" w:eastAsia="Arial" w:hAnsi="Arial" w:cs="Arial"/>
          <w:sz w:val="24"/>
          <w:szCs w:val="24"/>
        </w:rPr>
        <w:t xml:space="preserve"> e </w:t>
      </w:r>
      <w:proofErr w:type="spellStart"/>
      <w:r w:rsidRPr="009F43F7">
        <w:rPr>
          <w:rFonts w:ascii="Arial" w:eastAsia="Arial" w:hAnsi="Arial" w:cs="Arial"/>
          <w:sz w:val="24"/>
          <w:szCs w:val="24"/>
        </w:rPr>
        <w:t>Weling</w:t>
      </w:r>
      <w:proofErr w:type="spellEnd"/>
      <w:r w:rsidRPr="009F43F7">
        <w:rPr>
          <w:rFonts w:ascii="Arial" w:eastAsia="Arial" w:hAnsi="Arial" w:cs="Arial"/>
          <w:sz w:val="24"/>
          <w:szCs w:val="24"/>
        </w:rPr>
        <w:t>, così come alle fiere di Canton e Wenzhou sono risultate molto interessanti.</w:t>
      </w:r>
    </w:p>
    <w:p w14:paraId="12CB914C" w14:textId="77777777" w:rsidR="009F43F7" w:rsidRPr="009F43F7" w:rsidRDefault="009F43F7" w:rsidP="009F43F7">
      <w:pPr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9F43F7">
        <w:rPr>
          <w:rFonts w:ascii="Arial" w:eastAsia="Arial" w:hAnsi="Arial" w:cs="Arial"/>
          <w:sz w:val="24"/>
          <w:szCs w:val="24"/>
        </w:rPr>
        <w:t xml:space="preserve">“Ci ha colpito il livello di avanzamento tecnologico, servizi e produzione delle aziende, anche grazie a un lungimirante supporto del governo, in particolare nella regione di Wenzhou e nel distretto di </w:t>
      </w:r>
      <w:proofErr w:type="spellStart"/>
      <w:r w:rsidRPr="009F43F7">
        <w:rPr>
          <w:rFonts w:ascii="Arial" w:eastAsia="Arial" w:hAnsi="Arial" w:cs="Arial"/>
          <w:sz w:val="24"/>
          <w:szCs w:val="24"/>
        </w:rPr>
        <w:t>Weling</w:t>
      </w:r>
      <w:proofErr w:type="spellEnd"/>
      <w:r w:rsidRPr="009F43F7">
        <w:rPr>
          <w:rFonts w:ascii="Arial" w:eastAsia="Arial" w:hAnsi="Arial" w:cs="Arial"/>
          <w:sz w:val="24"/>
          <w:szCs w:val="24"/>
        </w:rPr>
        <w:t>, specializzato nella calzatura da bambino”, ha sottolineato Albarelli.</w:t>
      </w:r>
    </w:p>
    <w:p w14:paraId="2691BEC4" w14:textId="77777777" w:rsidR="009F43F7" w:rsidRPr="009F43F7" w:rsidRDefault="009F43F7" w:rsidP="009F43F7">
      <w:pPr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9F43F7">
        <w:rPr>
          <w:rFonts w:ascii="Arial" w:eastAsia="Arial" w:hAnsi="Arial" w:cs="Arial"/>
          <w:sz w:val="24"/>
          <w:szCs w:val="24"/>
        </w:rPr>
        <w:t>Di grande impatto l’organizzazione della ‘Cittadella della Calzatura’ di Wenzhou, una location studiata nei minimi dettagli per favorire lo sviluppo, la produzione e il commercio del prodotto scarpa. Centri di ricerca e tecnologici, spazi dedicati ai designer per lo sviluppo delle collezioni, centri per l’approvvigionamento dei materiali e centri logistici, show-room, alberghi per ospitare i compratori e abitazioni per i lavoratori, un porto e una dogana dedicati, nonché una fiera specializzata. “Lo Stato ha messo a disposizione dell’industria calzaturiera cinese una filiera completa di tutti i suoi anelli e servizi. Un luogo dove sono state ricreate le condizioni ideali per il business della calzatura”.</w:t>
      </w:r>
    </w:p>
    <w:p w14:paraId="40503AD9" w14:textId="77777777" w:rsidR="009F43F7" w:rsidRPr="009F43F7" w:rsidRDefault="009F43F7" w:rsidP="009F43F7">
      <w:pPr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9F43F7">
        <w:rPr>
          <w:rFonts w:ascii="Arial" w:eastAsia="Arial" w:hAnsi="Arial" w:cs="Arial"/>
          <w:sz w:val="24"/>
          <w:szCs w:val="24"/>
        </w:rPr>
        <w:lastRenderedPageBreak/>
        <w:t xml:space="preserve">Proprio al Sindaco di Wenzhou la delegazione di Expo Riva Schuh &amp; </w:t>
      </w:r>
      <w:proofErr w:type="spellStart"/>
      <w:r w:rsidRPr="009F43F7">
        <w:rPr>
          <w:rFonts w:ascii="Arial" w:eastAsia="Arial" w:hAnsi="Arial" w:cs="Arial"/>
          <w:sz w:val="24"/>
          <w:szCs w:val="24"/>
        </w:rPr>
        <w:t>Gardabags</w:t>
      </w:r>
      <w:proofErr w:type="spellEnd"/>
      <w:r w:rsidRPr="009F43F7">
        <w:rPr>
          <w:rFonts w:ascii="Arial" w:eastAsia="Arial" w:hAnsi="Arial" w:cs="Arial"/>
          <w:sz w:val="24"/>
          <w:szCs w:val="24"/>
        </w:rPr>
        <w:t xml:space="preserve"> e la Direttrice Albarelli, hanno rinnovato l’invito del Sindaco di Riva del Garda Cristina Santi a visitare nuovamente la fiera in una delle prossime edizioni.</w:t>
      </w:r>
    </w:p>
    <w:p w14:paraId="60EE61E9" w14:textId="77777777" w:rsidR="009F43F7" w:rsidRPr="009F43F7" w:rsidRDefault="009F43F7" w:rsidP="009F43F7">
      <w:pPr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9F43F7">
        <w:rPr>
          <w:rFonts w:ascii="Arial" w:eastAsia="Arial" w:hAnsi="Arial" w:cs="Arial"/>
          <w:sz w:val="24"/>
          <w:szCs w:val="24"/>
        </w:rPr>
        <w:t>La visita ad alcune importanti aziende locali di scarpe, borse, valigeria e cinture ha evidenziato uno scenario produttivo in forte evoluzione soprattutto attraverso l’adozione di sistemi sempre più automatizzati e robotizzati e grazie a un’integrazione profonda dei software sull’intera linea di produzione. Sistemi che garantiscono una miglior efficienza oltre che la realizzazione di migliori condizioni lavorative e una gestione ottimizzata di ordini, magazzino e logistica.</w:t>
      </w:r>
    </w:p>
    <w:p w14:paraId="342F01A2" w14:textId="77777777" w:rsidR="009F43F7" w:rsidRPr="009F43F7" w:rsidRDefault="009F43F7" w:rsidP="009F43F7">
      <w:pPr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9F43F7">
        <w:rPr>
          <w:rFonts w:ascii="Arial" w:eastAsia="Arial" w:hAnsi="Arial" w:cs="Arial"/>
          <w:sz w:val="24"/>
          <w:szCs w:val="24"/>
        </w:rPr>
        <w:t xml:space="preserve">Tanti gli incontri anche durante i giorni dedicati alla fiera di Canton, un evento che colpisce per dimensioni e ricchezza di offerta. Lo staff di Expo Riva Schuh &amp; </w:t>
      </w:r>
      <w:proofErr w:type="spellStart"/>
      <w:r w:rsidRPr="009F43F7">
        <w:rPr>
          <w:rFonts w:ascii="Arial" w:eastAsia="Arial" w:hAnsi="Arial" w:cs="Arial"/>
          <w:sz w:val="24"/>
          <w:szCs w:val="24"/>
        </w:rPr>
        <w:t>Gardabags</w:t>
      </w:r>
      <w:proofErr w:type="spellEnd"/>
      <w:r w:rsidRPr="009F43F7">
        <w:rPr>
          <w:rFonts w:ascii="Arial" w:eastAsia="Arial" w:hAnsi="Arial" w:cs="Arial"/>
          <w:sz w:val="24"/>
          <w:szCs w:val="24"/>
        </w:rPr>
        <w:t xml:space="preserve"> ha incontrato gli organizzatori della manifestazione, il CFTC - China Foreign Trade Centre, e </w:t>
      </w:r>
      <w:proofErr w:type="spellStart"/>
      <w:r w:rsidRPr="009F43F7">
        <w:rPr>
          <w:rFonts w:ascii="Arial" w:eastAsia="Arial" w:hAnsi="Arial" w:cs="Arial"/>
          <w:sz w:val="24"/>
          <w:szCs w:val="24"/>
        </w:rPr>
        <w:t>Suilong</w:t>
      </w:r>
      <w:proofErr w:type="spellEnd"/>
      <w:r w:rsidRPr="009F43F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9F43F7">
        <w:rPr>
          <w:rFonts w:ascii="Arial" w:eastAsia="Arial" w:hAnsi="Arial" w:cs="Arial"/>
          <w:sz w:val="24"/>
          <w:szCs w:val="24"/>
        </w:rPr>
        <w:t>Liu</w:t>
      </w:r>
      <w:proofErr w:type="spellEnd"/>
      <w:r w:rsidRPr="009F43F7">
        <w:rPr>
          <w:rFonts w:ascii="Arial" w:eastAsia="Arial" w:hAnsi="Arial" w:cs="Arial"/>
          <w:sz w:val="24"/>
          <w:szCs w:val="24"/>
        </w:rPr>
        <w:t xml:space="preserve">, presidente della Association of Guangdong </w:t>
      </w:r>
      <w:proofErr w:type="spellStart"/>
      <w:r w:rsidRPr="009F43F7">
        <w:rPr>
          <w:rFonts w:ascii="Arial" w:eastAsia="Arial" w:hAnsi="Arial" w:cs="Arial"/>
          <w:sz w:val="24"/>
          <w:szCs w:val="24"/>
        </w:rPr>
        <w:t>Shoes</w:t>
      </w:r>
      <w:proofErr w:type="spellEnd"/>
      <w:r w:rsidRPr="009F43F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9F43F7">
        <w:rPr>
          <w:rFonts w:ascii="Arial" w:eastAsia="Arial" w:hAnsi="Arial" w:cs="Arial"/>
          <w:sz w:val="24"/>
          <w:szCs w:val="24"/>
        </w:rPr>
        <w:t>Manufacturers</w:t>
      </w:r>
      <w:proofErr w:type="spellEnd"/>
      <w:r w:rsidRPr="009F43F7">
        <w:rPr>
          <w:rFonts w:ascii="Arial" w:eastAsia="Arial" w:hAnsi="Arial" w:cs="Arial"/>
          <w:sz w:val="24"/>
          <w:szCs w:val="24"/>
        </w:rPr>
        <w:t>.</w:t>
      </w:r>
    </w:p>
    <w:p w14:paraId="0A5E8377" w14:textId="77777777" w:rsidR="009F43F7" w:rsidRPr="009F43F7" w:rsidRDefault="009F43F7" w:rsidP="009F43F7">
      <w:pPr>
        <w:spacing w:after="0"/>
        <w:jc w:val="both"/>
        <w:rPr>
          <w:rFonts w:ascii="Arial" w:eastAsia="Arial" w:hAnsi="Arial" w:cs="Arial"/>
          <w:sz w:val="24"/>
          <w:szCs w:val="24"/>
        </w:rPr>
      </w:pPr>
    </w:p>
    <w:p w14:paraId="66E61703" w14:textId="77777777" w:rsidR="009F43F7" w:rsidRPr="009F43F7" w:rsidRDefault="009F43F7" w:rsidP="009F43F7">
      <w:pPr>
        <w:spacing w:after="0"/>
        <w:jc w:val="both"/>
        <w:rPr>
          <w:rFonts w:ascii="Arial" w:eastAsia="Arial" w:hAnsi="Arial" w:cs="Arial"/>
          <w:b/>
          <w:sz w:val="24"/>
          <w:szCs w:val="24"/>
        </w:rPr>
      </w:pPr>
      <w:r w:rsidRPr="009F43F7">
        <w:rPr>
          <w:rFonts w:ascii="Arial" w:eastAsia="Arial" w:hAnsi="Arial" w:cs="Arial"/>
          <w:b/>
          <w:sz w:val="24"/>
          <w:szCs w:val="24"/>
        </w:rPr>
        <w:t>USA</w:t>
      </w:r>
    </w:p>
    <w:p w14:paraId="240DC36E" w14:textId="77777777" w:rsidR="009F43F7" w:rsidRPr="009F43F7" w:rsidRDefault="009F43F7" w:rsidP="009F43F7">
      <w:pPr>
        <w:spacing w:after="0"/>
        <w:jc w:val="both"/>
        <w:rPr>
          <w:rFonts w:ascii="Arial" w:eastAsia="Arial" w:hAnsi="Arial" w:cs="Arial"/>
          <w:b/>
          <w:sz w:val="24"/>
          <w:szCs w:val="24"/>
        </w:rPr>
      </w:pPr>
    </w:p>
    <w:p w14:paraId="3F0F17AC" w14:textId="77777777" w:rsidR="009F43F7" w:rsidRPr="009F43F7" w:rsidRDefault="009F43F7" w:rsidP="009F43F7">
      <w:pPr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9F43F7">
        <w:rPr>
          <w:rFonts w:ascii="Arial" w:eastAsia="Arial" w:hAnsi="Arial" w:cs="Arial"/>
          <w:sz w:val="24"/>
          <w:szCs w:val="24"/>
        </w:rPr>
        <w:t xml:space="preserve">Expo Riva Schuh &amp; </w:t>
      </w:r>
      <w:proofErr w:type="spellStart"/>
      <w:r w:rsidRPr="009F43F7">
        <w:rPr>
          <w:rFonts w:ascii="Arial" w:eastAsia="Arial" w:hAnsi="Arial" w:cs="Arial"/>
          <w:sz w:val="24"/>
          <w:szCs w:val="24"/>
        </w:rPr>
        <w:t>Gardabags</w:t>
      </w:r>
      <w:proofErr w:type="spellEnd"/>
      <w:r w:rsidRPr="009F43F7">
        <w:rPr>
          <w:rFonts w:ascii="Arial" w:eastAsia="Arial" w:hAnsi="Arial" w:cs="Arial"/>
          <w:sz w:val="24"/>
          <w:szCs w:val="24"/>
        </w:rPr>
        <w:t xml:space="preserve"> non ha fatto mancare la sua presenza a quello che è ormai diventato un appuntamento fisso per la manifestazione </w:t>
      </w:r>
      <w:proofErr w:type="spellStart"/>
      <w:r w:rsidRPr="009F43F7">
        <w:rPr>
          <w:rFonts w:ascii="Arial" w:eastAsia="Arial" w:hAnsi="Arial" w:cs="Arial"/>
          <w:sz w:val="24"/>
          <w:szCs w:val="24"/>
        </w:rPr>
        <w:t>rivana</w:t>
      </w:r>
      <w:proofErr w:type="spellEnd"/>
      <w:r w:rsidRPr="009F43F7">
        <w:rPr>
          <w:rFonts w:ascii="Arial" w:eastAsia="Arial" w:hAnsi="Arial" w:cs="Arial"/>
          <w:sz w:val="24"/>
          <w:szCs w:val="24"/>
        </w:rPr>
        <w:t xml:space="preserve">, il Forum Annuale della NSRA - National </w:t>
      </w:r>
      <w:proofErr w:type="spellStart"/>
      <w:r w:rsidRPr="009F43F7">
        <w:rPr>
          <w:rFonts w:ascii="Arial" w:eastAsia="Arial" w:hAnsi="Arial" w:cs="Arial"/>
          <w:sz w:val="24"/>
          <w:szCs w:val="24"/>
        </w:rPr>
        <w:t>Shoe</w:t>
      </w:r>
      <w:proofErr w:type="spellEnd"/>
      <w:r w:rsidRPr="009F43F7">
        <w:rPr>
          <w:rFonts w:ascii="Arial" w:eastAsia="Arial" w:hAnsi="Arial" w:cs="Arial"/>
          <w:sz w:val="24"/>
          <w:szCs w:val="24"/>
        </w:rPr>
        <w:t xml:space="preserve"> Retailers Association.</w:t>
      </w:r>
    </w:p>
    <w:p w14:paraId="410BEA9D" w14:textId="77777777" w:rsidR="009F43F7" w:rsidRPr="009F43F7" w:rsidRDefault="009F43F7" w:rsidP="009F43F7">
      <w:pPr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9F43F7">
        <w:rPr>
          <w:rFonts w:ascii="Arial" w:eastAsia="Arial" w:hAnsi="Arial" w:cs="Arial"/>
          <w:sz w:val="24"/>
          <w:szCs w:val="24"/>
        </w:rPr>
        <w:t xml:space="preserve">Ne spiega l’importanza </w:t>
      </w:r>
      <w:proofErr w:type="spellStart"/>
      <w:r w:rsidRPr="009F43F7">
        <w:rPr>
          <w:rFonts w:ascii="Arial" w:eastAsia="Arial" w:hAnsi="Arial" w:cs="Arial"/>
          <w:b/>
          <w:sz w:val="24"/>
          <w:szCs w:val="24"/>
        </w:rPr>
        <w:t>GianPaola</w:t>
      </w:r>
      <w:proofErr w:type="spellEnd"/>
      <w:r w:rsidRPr="009F43F7">
        <w:rPr>
          <w:rFonts w:ascii="Arial" w:eastAsia="Arial" w:hAnsi="Arial" w:cs="Arial"/>
          <w:b/>
          <w:sz w:val="24"/>
          <w:szCs w:val="24"/>
        </w:rPr>
        <w:t xml:space="preserve"> Pedretti, </w:t>
      </w:r>
      <w:proofErr w:type="spellStart"/>
      <w:r w:rsidRPr="009F43F7">
        <w:rPr>
          <w:rFonts w:ascii="Arial" w:eastAsia="Arial" w:hAnsi="Arial" w:cs="Arial"/>
          <w:b/>
          <w:sz w:val="24"/>
          <w:szCs w:val="24"/>
        </w:rPr>
        <w:t>Exhibition</w:t>
      </w:r>
      <w:proofErr w:type="spellEnd"/>
      <w:r w:rsidRPr="009F43F7">
        <w:rPr>
          <w:rFonts w:ascii="Arial" w:eastAsia="Arial" w:hAnsi="Arial" w:cs="Arial"/>
          <w:b/>
          <w:sz w:val="24"/>
          <w:szCs w:val="24"/>
        </w:rPr>
        <w:t xml:space="preserve"> Manager</w:t>
      </w:r>
      <w:r w:rsidRPr="009F43F7">
        <w:rPr>
          <w:rFonts w:ascii="Arial" w:eastAsia="Arial" w:hAnsi="Arial" w:cs="Arial"/>
          <w:sz w:val="24"/>
          <w:szCs w:val="24"/>
        </w:rPr>
        <w:t>: “Per noi è cruciale presidiare il mercato statunitense che rappresenta la seconda piazza più importante in termine di consumi (15,9% degli acquisti a livello internazionale nel 2023). La collaborazione con NSRA, che dura ormai da qualche anno e che porta a ogni edizione della nostra fiera una delegazione di distributori e compratori, è molto importante per garantire il livello di scambi commerciali internazionali che vogliamo offrire con la nostra piattaforma di business”.</w:t>
      </w:r>
    </w:p>
    <w:p w14:paraId="01346DAB" w14:textId="77777777" w:rsidR="009F43F7" w:rsidRPr="009F43F7" w:rsidRDefault="009F43F7" w:rsidP="009F43F7">
      <w:pPr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9F43F7">
        <w:rPr>
          <w:rFonts w:ascii="Arial" w:eastAsia="Arial" w:hAnsi="Arial" w:cs="Arial"/>
          <w:sz w:val="24"/>
          <w:szCs w:val="24"/>
        </w:rPr>
        <w:t>La trasferta negli USA è stata anche l’occasione perfetta per incontrare Soles4Souls, l’associazione no-profit che trasforma le scarpe e gli indumenti non utilizzati in opportunità, evitando che vadano sprecati, fornendo assistenza, creando posti di lavoro e aiutando le persone a spezzare il ciclo della povertà.</w:t>
      </w:r>
    </w:p>
    <w:p w14:paraId="535FEA6C" w14:textId="77777777" w:rsidR="009F43F7" w:rsidRPr="009F43F7" w:rsidRDefault="009F43F7" w:rsidP="009F43F7">
      <w:pPr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9F43F7">
        <w:rPr>
          <w:rFonts w:ascii="Arial" w:eastAsia="Arial" w:hAnsi="Arial" w:cs="Arial"/>
          <w:sz w:val="24"/>
          <w:szCs w:val="24"/>
        </w:rPr>
        <w:t xml:space="preserve">Expo Riva Schuh &amp; </w:t>
      </w:r>
      <w:proofErr w:type="spellStart"/>
      <w:r w:rsidRPr="009F43F7">
        <w:rPr>
          <w:rFonts w:ascii="Arial" w:eastAsia="Arial" w:hAnsi="Arial" w:cs="Arial"/>
          <w:sz w:val="24"/>
          <w:szCs w:val="24"/>
        </w:rPr>
        <w:t>Gardabags</w:t>
      </w:r>
      <w:proofErr w:type="spellEnd"/>
      <w:r w:rsidRPr="009F43F7">
        <w:rPr>
          <w:rFonts w:ascii="Arial" w:eastAsia="Arial" w:hAnsi="Arial" w:cs="Arial"/>
          <w:sz w:val="24"/>
          <w:szCs w:val="24"/>
        </w:rPr>
        <w:t xml:space="preserve"> collabora con i loro progetti dal 2023 puntando a sensibilizzare espositori e visitatori sul tema del riutilizzo delle calzature in buono stato e l’importanza di farne dono a paesi e comunità più bisognose. Un impegno a valorizzare la sostenibilità sociale d’impresa e quelle aziende capaci di sprecare sempre meno convertendo la sovrapproduzione, per esempio, in aiuti per chi è in difficoltà.</w:t>
      </w:r>
    </w:p>
    <w:p w14:paraId="21B11F02" w14:textId="77777777" w:rsidR="009F43F7" w:rsidRPr="009F43F7" w:rsidRDefault="009F43F7" w:rsidP="009F43F7">
      <w:pPr>
        <w:spacing w:after="0"/>
        <w:jc w:val="both"/>
        <w:rPr>
          <w:rFonts w:ascii="Arial" w:eastAsia="Arial" w:hAnsi="Arial" w:cs="Arial"/>
          <w:sz w:val="24"/>
          <w:szCs w:val="24"/>
        </w:rPr>
      </w:pPr>
    </w:p>
    <w:p w14:paraId="22FF52A4" w14:textId="77777777" w:rsidR="009F43F7" w:rsidRPr="009F43F7" w:rsidRDefault="009F43F7" w:rsidP="009F43F7">
      <w:pPr>
        <w:spacing w:after="0"/>
        <w:jc w:val="both"/>
        <w:rPr>
          <w:rFonts w:ascii="Arial" w:eastAsia="Arial" w:hAnsi="Arial" w:cs="Arial"/>
          <w:b/>
          <w:sz w:val="24"/>
          <w:szCs w:val="24"/>
        </w:rPr>
      </w:pPr>
      <w:r w:rsidRPr="009F43F7">
        <w:rPr>
          <w:rFonts w:ascii="Arial" w:eastAsia="Arial" w:hAnsi="Arial" w:cs="Arial"/>
          <w:b/>
          <w:sz w:val="24"/>
          <w:szCs w:val="24"/>
        </w:rPr>
        <w:t>BRASILE</w:t>
      </w:r>
    </w:p>
    <w:p w14:paraId="381218EC" w14:textId="77777777" w:rsidR="009F43F7" w:rsidRPr="009F43F7" w:rsidRDefault="009F43F7" w:rsidP="009F43F7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</w:p>
    <w:p w14:paraId="2952EA2E" w14:textId="77777777" w:rsidR="009F43F7" w:rsidRPr="009F43F7" w:rsidRDefault="009F43F7" w:rsidP="009F43F7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  <w:r w:rsidRPr="009F43F7">
        <w:rPr>
          <w:rFonts w:ascii="Arial" w:eastAsia="Arial" w:hAnsi="Arial" w:cs="Arial"/>
          <w:sz w:val="24"/>
          <w:szCs w:val="24"/>
        </w:rPr>
        <w:t xml:space="preserve">Paese cruciale per la produzione calzaturiera a livello globale, il Brasile ha ospitato l’edizione numero 26 del Foro Latinoamericano de </w:t>
      </w:r>
      <w:proofErr w:type="spellStart"/>
      <w:r w:rsidRPr="009F43F7">
        <w:rPr>
          <w:rFonts w:ascii="Arial" w:eastAsia="Arial" w:hAnsi="Arial" w:cs="Arial"/>
          <w:sz w:val="24"/>
          <w:szCs w:val="24"/>
        </w:rPr>
        <w:t>Calzado</w:t>
      </w:r>
      <w:proofErr w:type="spellEnd"/>
      <w:r w:rsidRPr="009F43F7">
        <w:rPr>
          <w:rFonts w:ascii="Arial" w:eastAsia="Arial" w:hAnsi="Arial" w:cs="Arial"/>
          <w:sz w:val="24"/>
          <w:szCs w:val="24"/>
        </w:rPr>
        <w:t>, l’importante appuntamento che raduna le più importanti istituzioni e gli attori principali del panorama calzaturiero sudamericano.</w:t>
      </w:r>
    </w:p>
    <w:p w14:paraId="6CEEB562" w14:textId="77777777" w:rsidR="009F43F7" w:rsidRPr="009F43F7" w:rsidRDefault="009F43F7" w:rsidP="009F43F7">
      <w:pPr>
        <w:spacing w:after="0" w:line="276" w:lineRule="auto"/>
        <w:jc w:val="both"/>
        <w:rPr>
          <w:rFonts w:ascii="Roboto" w:eastAsia="Roboto" w:hAnsi="Roboto" w:cs="Roboto"/>
          <w:color w:val="434343"/>
          <w:sz w:val="24"/>
          <w:szCs w:val="24"/>
          <w:highlight w:val="white"/>
        </w:rPr>
      </w:pPr>
      <w:r w:rsidRPr="009F43F7">
        <w:rPr>
          <w:rFonts w:ascii="Arial" w:eastAsia="Arial" w:hAnsi="Arial" w:cs="Arial"/>
          <w:sz w:val="24"/>
          <w:szCs w:val="24"/>
        </w:rPr>
        <w:t xml:space="preserve">Expo Riva Schuh &amp; </w:t>
      </w:r>
      <w:proofErr w:type="spellStart"/>
      <w:r w:rsidRPr="009F43F7">
        <w:rPr>
          <w:rFonts w:ascii="Arial" w:eastAsia="Arial" w:hAnsi="Arial" w:cs="Arial"/>
          <w:sz w:val="24"/>
          <w:szCs w:val="24"/>
        </w:rPr>
        <w:t>Gardabags</w:t>
      </w:r>
      <w:proofErr w:type="spellEnd"/>
      <w:r w:rsidRPr="009F43F7">
        <w:rPr>
          <w:rFonts w:ascii="Arial" w:eastAsia="Arial" w:hAnsi="Arial" w:cs="Arial"/>
          <w:sz w:val="24"/>
          <w:szCs w:val="24"/>
        </w:rPr>
        <w:t xml:space="preserve"> era presente con la sua </w:t>
      </w:r>
      <w:proofErr w:type="spellStart"/>
      <w:r w:rsidRPr="009F43F7">
        <w:rPr>
          <w:rFonts w:ascii="Arial" w:eastAsia="Arial" w:hAnsi="Arial" w:cs="Arial"/>
          <w:sz w:val="24"/>
          <w:szCs w:val="24"/>
        </w:rPr>
        <w:t>Exhibition</w:t>
      </w:r>
      <w:proofErr w:type="spellEnd"/>
      <w:r w:rsidRPr="009F43F7">
        <w:rPr>
          <w:rFonts w:ascii="Arial" w:eastAsia="Arial" w:hAnsi="Arial" w:cs="Arial"/>
          <w:sz w:val="24"/>
          <w:szCs w:val="24"/>
        </w:rPr>
        <w:t xml:space="preserve"> Manager, </w:t>
      </w:r>
      <w:proofErr w:type="spellStart"/>
      <w:r w:rsidRPr="009F43F7">
        <w:rPr>
          <w:rFonts w:ascii="Arial" w:eastAsia="Arial" w:hAnsi="Arial" w:cs="Arial"/>
          <w:sz w:val="24"/>
          <w:szCs w:val="24"/>
        </w:rPr>
        <w:t>GianPaola</w:t>
      </w:r>
      <w:proofErr w:type="spellEnd"/>
      <w:r w:rsidRPr="009F43F7">
        <w:rPr>
          <w:rFonts w:ascii="Arial" w:eastAsia="Arial" w:hAnsi="Arial" w:cs="Arial"/>
          <w:sz w:val="24"/>
          <w:szCs w:val="24"/>
        </w:rPr>
        <w:t xml:space="preserve"> Pedretti, unica partecipante in rappresentanza di una fiera internazionale, che ha potuto </w:t>
      </w:r>
      <w:r w:rsidRPr="009F43F7">
        <w:rPr>
          <w:rFonts w:ascii="Arial" w:eastAsia="Arial" w:hAnsi="Arial" w:cs="Arial"/>
          <w:sz w:val="24"/>
          <w:szCs w:val="24"/>
        </w:rPr>
        <w:lastRenderedPageBreak/>
        <w:t>mostrare le peculiarità della manifestazione a una platea molto interessata all’opportunità di partecipare a un evento che apre le porte del mercato europeo.</w:t>
      </w:r>
    </w:p>
    <w:p w14:paraId="1CB1662B" w14:textId="77777777" w:rsidR="009F43F7" w:rsidRPr="009F43F7" w:rsidRDefault="009F43F7" w:rsidP="009F43F7">
      <w:pPr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</w:p>
    <w:p w14:paraId="5CA932F2" w14:textId="77777777" w:rsidR="009F43F7" w:rsidRPr="009F43F7" w:rsidRDefault="009F43F7" w:rsidP="009F43F7">
      <w:pPr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  <w:r w:rsidRPr="009F43F7">
        <w:rPr>
          <w:rFonts w:ascii="Arial" w:eastAsia="Arial" w:hAnsi="Arial" w:cs="Arial"/>
          <w:sz w:val="24"/>
          <w:szCs w:val="24"/>
        </w:rPr>
        <w:t>Riva del Garda, 13 giugno 2024</w:t>
      </w:r>
    </w:p>
    <w:p w14:paraId="62145803" w14:textId="77777777" w:rsidR="009F43F7" w:rsidRDefault="009F43F7" w:rsidP="009F43F7">
      <w:pPr>
        <w:spacing w:before="240" w:after="240" w:line="240" w:lineRule="auto"/>
        <w:jc w:val="both"/>
        <w:rPr>
          <w:rFonts w:ascii="Arial" w:eastAsia="Arial" w:hAnsi="Arial" w:cs="Arial"/>
          <w:sz w:val="26"/>
          <w:szCs w:val="26"/>
        </w:rPr>
      </w:pPr>
    </w:p>
    <w:p w14:paraId="4B878713" w14:textId="77777777" w:rsidR="00532CCE" w:rsidRDefault="00532CCE"/>
    <w:p w14:paraId="2955BD72" w14:textId="77777777" w:rsidR="00532CCE" w:rsidRDefault="00532CCE"/>
    <w:p w14:paraId="59517436" w14:textId="77777777" w:rsidR="00532CCE" w:rsidRDefault="00532CCE"/>
    <w:p w14:paraId="24E4257E" w14:textId="77777777" w:rsidR="00532CCE" w:rsidRDefault="00532CCE"/>
    <w:p w14:paraId="5F7F1F80" w14:textId="77777777" w:rsidR="00532CCE" w:rsidRDefault="00532CCE"/>
    <w:p w14:paraId="2AE84B57" w14:textId="77777777" w:rsidR="00532CCE" w:rsidRDefault="00532CCE"/>
    <w:p w14:paraId="2C9F1A47" w14:textId="77777777" w:rsidR="00532CCE" w:rsidRDefault="00532CCE"/>
    <w:p w14:paraId="6EBFEF2E" w14:textId="77777777" w:rsidR="00532CCE" w:rsidRDefault="00532CCE"/>
    <w:p w14:paraId="5447AC4C" w14:textId="77777777" w:rsidR="00532CCE" w:rsidRDefault="00532CCE"/>
    <w:p w14:paraId="5CA9D1B9" w14:textId="77777777" w:rsidR="00532CCE" w:rsidRDefault="00532CCE"/>
    <w:p w14:paraId="79DF988B" w14:textId="77777777" w:rsidR="00532CCE" w:rsidRDefault="00532CCE"/>
    <w:p w14:paraId="11EC13BF" w14:textId="77777777" w:rsidR="00532CCE" w:rsidRDefault="00532CCE"/>
    <w:p w14:paraId="28BE349F" w14:textId="77777777" w:rsidR="00532CCE" w:rsidRDefault="00532CCE"/>
    <w:p w14:paraId="23F56E03" w14:textId="77777777" w:rsidR="00532CCE" w:rsidRDefault="00532CCE"/>
    <w:p w14:paraId="198A300D" w14:textId="77777777" w:rsidR="00532CCE" w:rsidRDefault="00532CCE"/>
    <w:p w14:paraId="656216B9" w14:textId="77777777" w:rsidR="00532CCE" w:rsidRDefault="00532CCE">
      <w:pPr>
        <w:jc w:val="center"/>
      </w:pPr>
    </w:p>
    <w:p w14:paraId="7F0E934A" w14:textId="77777777" w:rsidR="00532CCE" w:rsidRDefault="00532CCE">
      <w:pPr>
        <w:jc w:val="center"/>
      </w:pPr>
    </w:p>
    <w:p w14:paraId="6D358726" w14:textId="77777777" w:rsidR="00532CCE" w:rsidRDefault="00532CCE">
      <w:pPr>
        <w:jc w:val="center"/>
      </w:pPr>
    </w:p>
    <w:p w14:paraId="398EB404" w14:textId="77777777" w:rsidR="00532CCE" w:rsidRDefault="00532CCE">
      <w:pPr>
        <w:jc w:val="center"/>
      </w:pPr>
    </w:p>
    <w:p w14:paraId="329CD6FE" w14:textId="77777777" w:rsidR="00532CCE" w:rsidRDefault="00532CCE">
      <w:pPr>
        <w:jc w:val="center"/>
      </w:pPr>
    </w:p>
    <w:p w14:paraId="45F0AA6F" w14:textId="77777777" w:rsidR="00532CCE" w:rsidRDefault="00532CCE">
      <w:pPr>
        <w:jc w:val="center"/>
      </w:pPr>
    </w:p>
    <w:p w14:paraId="3CC74E33" w14:textId="77777777" w:rsidR="00532CCE" w:rsidRDefault="00532CCE">
      <w:pPr>
        <w:jc w:val="center"/>
      </w:pPr>
    </w:p>
    <w:p w14:paraId="450FC741" w14:textId="77777777" w:rsidR="00532CCE" w:rsidRDefault="00532CCE">
      <w:pPr>
        <w:jc w:val="center"/>
      </w:pPr>
    </w:p>
    <w:p w14:paraId="095BE275" w14:textId="77777777" w:rsidR="00532CCE" w:rsidRDefault="00532CCE">
      <w:pPr>
        <w:jc w:val="center"/>
      </w:pPr>
    </w:p>
    <w:p w14:paraId="250B4DD0" w14:textId="77777777" w:rsidR="00532CCE" w:rsidRDefault="00532CCE">
      <w:pPr>
        <w:jc w:val="center"/>
      </w:pPr>
    </w:p>
    <w:p w14:paraId="3DB4FDF4" w14:textId="77777777" w:rsidR="00532CCE" w:rsidRDefault="00532CCE">
      <w:pPr>
        <w:jc w:val="center"/>
      </w:pPr>
    </w:p>
    <w:p w14:paraId="637F47DD" w14:textId="77777777" w:rsidR="00532CCE" w:rsidRDefault="00532CCE">
      <w:pPr>
        <w:jc w:val="center"/>
      </w:pPr>
    </w:p>
    <w:p w14:paraId="24F4DB67" w14:textId="77777777" w:rsidR="00532CCE" w:rsidRDefault="00532CCE">
      <w:pPr>
        <w:jc w:val="center"/>
      </w:pPr>
    </w:p>
    <w:p w14:paraId="6091CA65" w14:textId="77777777" w:rsidR="00532CCE" w:rsidRDefault="00532CCE">
      <w:pPr>
        <w:jc w:val="center"/>
      </w:pPr>
    </w:p>
    <w:p w14:paraId="540E6593" w14:textId="77777777" w:rsidR="00532CCE" w:rsidRDefault="00532CCE">
      <w:pPr>
        <w:jc w:val="center"/>
      </w:pPr>
    </w:p>
    <w:p w14:paraId="475B8CEC" w14:textId="77777777" w:rsidR="00532CCE" w:rsidRDefault="00532CCE">
      <w:pPr>
        <w:jc w:val="center"/>
      </w:pPr>
    </w:p>
    <w:p w14:paraId="1E3A0F61" w14:textId="77777777" w:rsidR="00532CCE" w:rsidRDefault="00532CCE">
      <w:pPr>
        <w:jc w:val="center"/>
      </w:pPr>
    </w:p>
    <w:p w14:paraId="346CC751" w14:textId="77777777" w:rsidR="00532CCE" w:rsidRDefault="00532CCE">
      <w:pPr>
        <w:jc w:val="center"/>
      </w:pPr>
    </w:p>
    <w:p w14:paraId="4C27486A" w14:textId="77777777" w:rsidR="00532CCE" w:rsidRDefault="00532CCE">
      <w:pPr>
        <w:jc w:val="center"/>
      </w:pPr>
    </w:p>
    <w:p w14:paraId="1A11EA1E" w14:textId="77777777" w:rsidR="00532CCE" w:rsidRDefault="00532CCE">
      <w:pPr>
        <w:jc w:val="center"/>
      </w:pPr>
    </w:p>
    <w:p w14:paraId="3C4F520C" w14:textId="77777777" w:rsidR="00532CCE" w:rsidRDefault="00532CCE">
      <w:pPr>
        <w:jc w:val="center"/>
      </w:pPr>
    </w:p>
    <w:p w14:paraId="4A0B6555" w14:textId="77777777" w:rsidR="00532CCE" w:rsidRDefault="00532CCE">
      <w:pPr>
        <w:jc w:val="center"/>
      </w:pPr>
    </w:p>
    <w:p w14:paraId="323B58F4" w14:textId="77777777" w:rsidR="00532CCE" w:rsidRDefault="00532CCE">
      <w:pPr>
        <w:jc w:val="center"/>
      </w:pPr>
    </w:p>
    <w:p w14:paraId="29D051C6" w14:textId="77777777" w:rsidR="00532CCE" w:rsidRDefault="00532CCE">
      <w:pPr>
        <w:jc w:val="center"/>
      </w:pPr>
    </w:p>
    <w:p w14:paraId="37DDD732" w14:textId="77777777" w:rsidR="00532CCE" w:rsidRDefault="00532CCE">
      <w:pPr>
        <w:jc w:val="center"/>
      </w:pPr>
    </w:p>
    <w:p w14:paraId="549570D4" w14:textId="77777777" w:rsidR="00532CCE" w:rsidRDefault="00532CCE">
      <w:pPr>
        <w:jc w:val="center"/>
      </w:pPr>
    </w:p>
    <w:p w14:paraId="041662CA" w14:textId="77777777" w:rsidR="00532CCE" w:rsidRDefault="00532CCE">
      <w:pPr>
        <w:jc w:val="center"/>
      </w:pPr>
    </w:p>
    <w:p w14:paraId="69D896D4" w14:textId="77777777" w:rsidR="00532CCE" w:rsidRDefault="00532CCE">
      <w:pPr>
        <w:jc w:val="center"/>
      </w:pPr>
    </w:p>
    <w:p w14:paraId="351F2CBE" w14:textId="77777777" w:rsidR="00532CCE" w:rsidRDefault="00532CCE">
      <w:pPr>
        <w:jc w:val="center"/>
      </w:pPr>
    </w:p>
    <w:p w14:paraId="080433D1" w14:textId="77777777" w:rsidR="00532CCE" w:rsidRDefault="00532CCE">
      <w:pPr>
        <w:jc w:val="center"/>
      </w:pPr>
    </w:p>
    <w:p w14:paraId="244494A5" w14:textId="77777777" w:rsidR="00532CCE" w:rsidRDefault="00532CCE">
      <w:pPr>
        <w:jc w:val="center"/>
      </w:pPr>
    </w:p>
    <w:p w14:paraId="76074EDC" w14:textId="77777777" w:rsidR="00532CCE" w:rsidRDefault="00532CCE">
      <w:pPr>
        <w:jc w:val="center"/>
      </w:pPr>
    </w:p>
    <w:p w14:paraId="116954B9" w14:textId="77777777" w:rsidR="00532CCE" w:rsidRDefault="00532CCE">
      <w:pPr>
        <w:jc w:val="center"/>
      </w:pPr>
    </w:p>
    <w:p w14:paraId="10E3E7FF" w14:textId="77777777" w:rsidR="00532CCE" w:rsidRDefault="00532CCE">
      <w:pPr>
        <w:jc w:val="center"/>
      </w:pPr>
    </w:p>
    <w:p w14:paraId="1247CA40" w14:textId="77777777" w:rsidR="00532CCE" w:rsidRDefault="00532CCE">
      <w:pPr>
        <w:jc w:val="center"/>
      </w:pPr>
    </w:p>
    <w:sectPr w:rsidR="00532CCE">
      <w:headerReference w:type="default" r:id="rId6"/>
      <w:footerReference w:type="default" r:id="rId7"/>
      <w:pgSz w:w="11906" w:h="16838"/>
      <w:pgMar w:top="1417" w:right="1134" w:bottom="1134" w:left="1134" w:header="850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0CBD3F" w14:textId="77777777" w:rsidR="00D85255" w:rsidRDefault="00D85255">
      <w:pPr>
        <w:spacing w:after="0" w:line="240" w:lineRule="auto"/>
      </w:pPr>
      <w:r>
        <w:separator/>
      </w:r>
    </w:p>
  </w:endnote>
  <w:endnote w:type="continuationSeparator" w:id="0">
    <w:p w14:paraId="77860BC9" w14:textId="77777777" w:rsidR="00D85255" w:rsidRDefault="00D852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3F984B" w14:textId="77777777" w:rsidR="00532CCE" w:rsidRDefault="00532CC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</w:pPr>
  </w:p>
  <w:p w14:paraId="2BC23CA8" w14:textId="77777777" w:rsidR="00532CC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left="-141" w:hanging="850"/>
    </w:pPr>
    <w:r>
      <w:rPr>
        <w:noProof/>
      </w:rPr>
      <w:drawing>
        <wp:inline distT="114300" distB="114300" distL="114300" distR="114300" wp14:anchorId="57384920" wp14:editId="255A3EFF">
          <wp:extent cx="7138035" cy="600075"/>
          <wp:effectExtent l="0" t="0" r="0" b="0"/>
          <wp:docPr id="3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 t="11740" b="11740"/>
                  <a:stretch>
                    <a:fillRect/>
                  </a:stretch>
                </pic:blipFill>
                <pic:spPr>
                  <a:xfrm>
                    <a:off x="0" y="0"/>
                    <a:ext cx="7138035" cy="6000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81F831" w14:textId="77777777" w:rsidR="00D85255" w:rsidRDefault="00D85255">
      <w:pPr>
        <w:spacing w:after="0" w:line="240" w:lineRule="auto"/>
      </w:pPr>
      <w:r>
        <w:separator/>
      </w:r>
    </w:p>
  </w:footnote>
  <w:footnote w:type="continuationSeparator" w:id="0">
    <w:p w14:paraId="35DC1F21" w14:textId="77777777" w:rsidR="00D85255" w:rsidRDefault="00D852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99C08C" w14:textId="77777777" w:rsidR="00532CC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0A8EE527" wp14:editId="26F9C4E3">
          <wp:extent cx="2421922" cy="740658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8390" b="8390"/>
                  <a:stretch>
                    <a:fillRect/>
                  </a:stretch>
                </pic:blipFill>
                <pic:spPr>
                  <a:xfrm>
                    <a:off x="0" y="0"/>
                    <a:ext cx="2421922" cy="74065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57030963" wp14:editId="2A8BFB66">
              <wp:simplePos x="0" y="0"/>
              <wp:positionH relativeFrom="column">
                <wp:posOffset>-723899</wp:posOffset>
              </wp:positionH>
              <wp:positionV relativeFrom="paragraph">
                <wp:posOffset>-444499</wp:posOffset>
              </wp:positionV>
              <wp:extent cx="7557135" cy="272415"/>
              <wp:effectExtent l="0" t="0" r="0" b="0"/>
              <wp:wrapNone/>
              <wp:docPr id="1" name="Rettango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572195" y="3648555"/>
                        <a:ext cx="7547610" cy="262890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>
                        <a:noFill/>
                      </a:ln>
                    </wps:spPr>
                    <wps:txbx>
                      <w:txbxContent>
                        <w:p w14:paraId="122F8578" w14:textId="77777777" w:rsidR="00532CCE" w:rsidRDefault="00532CCE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7030963" id="Rettangolo 1" o:spid="_x0000_s1026" style="position:absolute;left:0;text-align:left;margin-left:-57pt;margin-top:-35pt;width:595.05pt;height:21.4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" fillcolor="#00b0f0" stroked="f">
              <v:textbox inset="2.53958mm,2.53958mm,2.53958mm,2.53958mm">
                <w:txbxContent>
                  <w:p w14:paraId="122F8578" w14:textId="77777777" w:rsidR="00532CCE" w:rsidRDefault="00532CCE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CCE"/>
    <w:rsid w:val="003D5997"/>
    <w:rsid w:val="00532CCE"/>
    <w:rsid w:val="009F43F7"/>
    <w:rsid w:val="00D85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A458A"/>
  <w15:docId w15:val="{CE733DAE-9090-45B4-BCFA-476523EB6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1429</Words>
  <Characters>8147</Characters>
  <Application>Microsoft Office Word</Application>
  <DocSecurity>0</DocSecurity>
  <Lines>67</Lines>
  <Paragraphs>19</Paragraphs>
  <ScaleCrop>false</ScaleCrop>
  <Company/>
  <LinksUpToDate>false</LinksUpToDate>
  <CharactersWithSpaces>9557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Sara Bassetti</cp:lastModifiedBy>
  <cp:revision>2</cp:revision>
  <dcterms:created xsi:type="dcterms:W3CDTF">2024-06-11T22:35:00Z</dcterms:created>
  <dcterms:modified xsi:type="dcterms:W3CDTF">2024-06-11T22:35:00Z</dcterms:modified>
</cp:coreProperties>
</file>